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9D2" w:rsidRPr="002B4AA7" w:rsidRDefault="005059D2" w:rsidP="005059D2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5059D2" w:rsidRPr="002B4AA7" w:rsidRDefault="005059D2" w:rsidP="0050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B4A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ПРОЕКТ ПОСТАНОВЛЕНИЯ ПРАВИТЕЛЬСТВА</w:t>
      </w:r>
    </w:p>
    <w:p w:rsidR="005059D2" w:rsidRPr="002B4AA7" w:rsidRDefault="005059D2" w:rsidP="0050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B4A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</w:p>
    <w:p w:rsidR="005059D2" w:rsidRPr="002B4AA7" w:rsidRDefault="005059D2" w:rsidP="0050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5059D2" w:rsidRPr="002B4AA7" w:rsidRDefault="005059D2" w:rsidP="00505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Типового положения о государственном научном учреждении» от 26 июня 2013 года №</w:t>
      </w:r>
      <w:r w:rsidR="00024B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380»</w:t>
      </w:r>
    </w:p>
    <w:p w:rsidR="005059D2" w:rsidRPr="002B4AA7" w:rsidRDefault="005059D2" w:rsidP="00505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59D2" w:rsidRPr="002B4AA7" w:rsidRDefault="005059D2" w:rsidP="00505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C060B8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эффективной работы научно-исследовательских институтов, в соответствии со статьей 12 Закона Кыргызской Республики «О наук</w:t>
      </w:r>
      <w:r w:rsidR="00526C8A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060B8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 основах государственной научно-технической политики»</w:t>
      </w: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статьями </w:t>
      </w:r>
      <w:hyperlink r:id="rId7" w:anchor="st_10" w:history="1">
        <w:r w:rsidRPr="002B4A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2B4A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15035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1503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Правительство Кыргызской Республики постановляет:</w:t>
      </w:r>
    </w:p>
    <w:p w:rsidR="005059D2" w:rsidRPr="002B4AA7" w:rsidRDefault="005059D2" w:rsidP="00C06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hyperlink r:id="rId9" w:history="1">
        <w:r w:rsidRPr="002B4A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Типового положения о государственном научном учреждении» от 26 июня 2013 года №</w:t>
      </w:r>
      <w:r w:rsidR="00ED3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380 следующее изменение:</w:t>
      </w:r>
    </w:p>
    <w:p w:rsidR="005059D2" w:rsidRPr="002B4AA7" w:rsidRDefault="005059D2" w:rsidP="00505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Типовом положении о государственном научном учреждении, утвержденном вышеназванным </w:t>
      </w:r>
      <w:hyperlink r:id="rId10" w:history="1">
        <w:r w:rsidRPr="002B4A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059D2" w:rsidRPr="002B4AA7" w:rsidRDefault="007665FF" w:rsidP="00505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14 дополнить </w:t>
      </w:r>
      <w:r w:rsidR="00DB4349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третьим</w:t>
      </w: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абзацем следующего содержания</w:t>
      </w:r>
      <w:r w:rsidR="005059D2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059D2" w:rsidRPr="002B4AA7" w:rsidRDefault="00F267C1" w:rsidP="00505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«Руководитель государственного научного учреждения освобождается от занимаемой должности Премьер-министром Кыргызской Республики по представлению руководителя государственного органа по ведомственной принадлежности и по согласованию с уполномоченным государственным органом в сфере науки».</w:t>
      </w:r>
    </w:p>
    <w:p w:rsidR="005059D2" w:rsidRPr="002B4AA7" w:rsidRDefault="00E318BD" w:rsidP="005059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59D2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отдел </w:t>
      </w:r>
      <w:r w:rsidR="003B57B8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развития, отдел образования, культуры и спорта</w:t>
      </w:r>
      <w:r w:rsidR="005059D2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Правительства Кыргызской Республики.</w:t>
      </w:r>
    </w:p>
    <w:p w:rsidR="005059D2" w:rsidRPr="002B4AA7" w:rsidRDefault="00C060B8" w:rsidP="005059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59D2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</w:t>
      </w:r>
      <w:hyperlink r:id="rId11" w:history="1">
        <w:r w:rsidR="005059D2" w:rsidRPr="002B4A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5059D2" w:rsidRPr="002B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по истечении пятнадцати дней со дня официального опубликования.</w:t>
      </w:r>
    </w:p>
    <w:p w:rsidR="005059D2" w:rsidRPr="002B4AA7" w:rsidRDefault="005059D2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318BD" w:rsidRPr="002B4AA7" w:rsidRDefault="00E318BD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318BD" w:rsidRPr="002B4AA7" w:rsidRDefault="00E318BD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5059D2" w:rsidRPr="002B4AA7" w:rsidRDefault="005059D2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5059D2" w:rsidRPr="002B4AA7" w:rsidRDefault="005059D2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</w:t>
      </w: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11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11F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515AA2" w:rsidRPr="002B4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К.А.Боронов</w:t>
      </w:r>
    </w:p>
    <w:p w:rsidR="005059D2" w:rsidRPr="002B4AA7" w:rsidRDefault="005059D2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9D2" w:rsidRPr="002B4AA7" w:rsidRDefault="005059D2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9D2" w:rsidRPr="002B4AA7" w:rsidRDefault="005059D2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9D2" w:rsidRPr="002B4AA7" w:rsidRDefault="005059D2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9D2" w:rsidRPr="004E2BAE" w:rsidRDefault="008539C0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BA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 образования</w:t>
      </w:r>
    </w:p>
    <w:p w:rsidR="00620F83" w:rsidRDefault="008539C0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E2BA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науки Кыргызской Республики</w:t>
      </w:r>
      <w:r w:rsidR="00620F83" w:rsidRPr="004E2B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4E2B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__________________________________</w:t>
      </w:r>
      <w:r w:rsidR="00620F83" w:rsidRPr="004E2B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К.А.Исаков</w:t>
      </w:r>
    </w:p>
    <w:p w:rsidR="004E2BAE" w:rsidRDefault="004E2BAE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“___”______2020г.</w:t>
      </w:r>
    </w:p>
    <w:p w:rsidR="004E2BAE" w:rsidRDefault="004E2BAE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4E2BAE" w:rsidRDefault="004E2BAE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И.о.начальника УПОиКР             ___________________________________Б.А.Ибрагимов</w:t>
      </w:r>
    </w:p>
    <w:p w:rsidR="004E2BAE" w:rsidRDefault="004E2BAE" w:rsidP="005059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“___”______2020г.</w:t>
      </w:r>
    </w:p>
    <w:p w:rsidR="00841481" w:rsidRDefault="00841481" w:rsidP="00841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lastRenderedPageBreak/>
        <w:t>С</w:t>
      </w:r>
      <w:r w:rsidRPr="000553D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равка-обоснование</w:t>
      </w:r>
    </w:p>
    <w:p w:rsidR="00841481" w:rsidRPr="000553DC" w:rsidRDefault="00841481" w:rsidP="00841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0553D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к проекту постановления Правительства Кыргызской Республики</w:t>
      </w:r>
    </w:p>
    <w:p w:rsidR="00841481" w:rsidRDefault="00841481" w:rsidP="00841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0553D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«О внесении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изменений</w:t>
      </w:r>
      <w:r w:rsidRPr="000553DC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в постановление Правительства Кыргызской Республики «Об утверждении Типового положения о государственном научном учреждении» от 26 июня 2013 года №380»</w:t>
      </w:r>
    </w:p>
    <w:p w:rsidR="00841481" w:rsidRPr="000553DC" w:rsidRDefault="00841481" w:rsidP="008414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:rsidR="00841481" w:rsidRPr="0055230B" w:rsidRDefault="00841481" w:rsidP="00841481">
      <w:pPr>
        <w:pStyle w:val="a3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Цели и задачи.</w:t>
      </w:r>
    </w:p>
    <w:p w:rsidR="00841481" w:rsidRDefault="00841481" w:rsidP="008414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55230B">
        <w:rPr>
          <w:rFonts w:ascii="Times New Roman" w:hAnsi="Times New Roman" w:cs="Times New Roman"/>
          <w:sz w:val="28"/>
          <w:szCs w:val="28"/>
        </w:rPr>
        <w:t xml:space="preserve">Предлагаемый проект постановления Правительства Кыргызской Республики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разработан</w:t>
      </w:r>
      <w:r w:rsidRPr="00A13CD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в целях выполнения пункта 2 постановления Правительства Кыргызской Республики от 1 июня 2020 года № 280 “О внесении изменений в постановление Правительства Кыргызской Республики “О внесении изменений в некоторые решения Правительства Кыргызской Республики в сфере аграрной науки” от 3 декабря 2018 года № 562”.</w:t>
      </w:r>
    </w:p>
    <w:p w:rsidR="00841481" w:rsidRPr="0055230B" w:rsidRDefault="00841481" w:rsidP="00841481">
      <w:pPr>
        <w:pStyle w:val="a3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часть.</w:t>
      </w:r>
    </w:p>
    <w:p w:rsidR="00841481" w:rsidRDefault="00841481" w:rsidP="008414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ab/>
        <w:t xml:space="preserve">Согласно пунктам 1-1; 1-2 постановления Правительства Кыргызской Республики от 1 июня 2020 года № 280 внесены изменения в постановление Правительства Кыргызской Республики “О внесении изменений в некоторые решения Правительства Кыргызской Республики в сфере аграрной науки” от 3 декабря 2018 года № 562, </w:t>
      </w:r>
      <w:r w:rsidR="00B25C83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о том,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что директора Кыргызского научно-исследовательского института земледелия и Кыргызского научно-исследовательского института животноводства и пастбищ Министерства сельского хозяйства, пищевой промышленности и мелиорации Кыргызской Республики </w:t>
      </w:r>
      <w:r w:rsidRPr="003702BD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освобождаются от занимаемой должности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Премьер-министром Кыргызской Республики по представлению министра сельского хозяйства, пищевой промышленности и мелиорации Кыргызской Республики, по согласованию с Министерством образования и науки Кыргызской Республики. </w:t>
      </w:r>
    </w:p>
    <w:p w:rsidR="00C67D79" w:rsidRPr="00790B27" w:rsidRDefault="00790B27" w:rsidP="00790B27">
      <w:pPr>
        <w:pStyle w:val="HTML"/>
        <w:shd w:val="clear" w:color="auto" w:fill="F8F9F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C67D79" w:rsidRPr="00790B27">
        <w:rPr>
          <w:rFonts w:ascii="Times New Roman" w:hAnsi="Times New Roman" w:cs="Times New Roman"/>
          <w:sz w:val="28"/>
          <w:szCs w:val="28"/>
          <w:lang w:val="ky-KG"/>
        </w:rPr>
        <w:t xml:space="preserve">Таким образом, в соответствии со статьей 12 Закона Кыргызской Республики </w:t>
      </w:r>
      <w:r w:rsidR="00B25C8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67D79" w:rsidRPr="00790B27">
        <w:rPr>
          <w:rFonts w:ascii="Times New Roman" w:hAnsi="Times New Roman" w:cs="Times New Roman"/>
          <w:sz w:val="28"/>
          <w:szCs w:val="28"/>
          <w:lang w:val="ky-KG"/>
        </w:rPr>
        <w:t>О науке и об основах государственной научно</w:t>
      </w:r>
      <w:r w:rsidR="00C67D79" w:rsidRPr="00790B27">
        <w:rPr>
          <w:rFonts w:ascii="Times New Roman" w:hAnsi="Times New Roman" w:cs="Times New Roman"/>
          <w:sz w:val="28"/>
          <w:szCs w:val="28"/>
        </w:rPr>
        <w:t>-технической политики</w:t>
      </w:r>
      <w:r w:rsidR="00B25C83" w:rsidRPr="00790B27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C67D79" w:rsidRPr="00790B27">
        <w:rPr>
          <w:rFonts w:ascii="Times New Roman" w:hAnsi="Times New Roman" w:cs="Times New Roman"/>
          <w:sz w:val="28"/>
          <w:szCs w:val="28"/>
        </w:rPr>
        <w:t xml:space="preserve"> вносится изменение в пункт 14 </w:t>
      </w:r>
      <w:r w:rsidR="00C67D79" w:rsidRPr="00790B2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Типового положения о государственном научном учреждении, утвержденного постановлением Правительства Кыргызской Республики </w:t>
      </w:r>
      <w:r w:rsidR="00B25C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от </w:t>
      </w:r>
      <w:r w:rsidR="00C67D79" w:rsidRPr="00790B27">
        <w:rPr>
          <w:rFonts w:ascii="Times New Roman" w:eastAsia="Calibri" w:hAnsi="Times New Roman" w:cs="Times New Roman"/>
          <w:sz w:val="28"/>
          <w:szCs w:val="28"/>
          <w:lang w:val="ky-KG"/>
        </w:rPr>
        <w:t>26 июня 2013 года №</w:t>
      </w:r>
      <w:r w:rsidR="00B25C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67D79" w:rsidRPr="00790B27">
        <w:rPr>
          <w:rFonts w:ascii="Times New Roman" w:eastAsia="Calibri" w:hAnsi="Times New Roman" w:cs="Times New Roman"/>
          <w:sz w:val="28"/>
          <w:szCs w:val="28"/>
          <w:lang w:val="ky-KG"/>
        </w:rPr>
        <w:t>380 в следующем содержании:</w:t>
      </w:r>
      <w:r w:rsidRPr="00790B2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“Руководитель  государственного научного учреждения освобождается от занимаемой должности Премьер-министром Кыргызской Республики по представлению руководителя государственного органа по ведомственной принадлежности и по согласованию с уполномоченным государственным органом в сфере науки Кыргызской Республики”.</w:t>
      </w:r>
    </w:p>
    <w:p w:rsidR="00841481" w:rsidRPr="0055230B" w:rsidRDefault="00841481" w:rsidP="00841481">
      <w:pPr>
        <w:pStyle w:val="a3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Прогнозы возможных социальных, экономических, правовых,</w:t>
      </w:r>
      <w:r w:rsidRPr="005523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правозащитных, гендерных, экологических, коррупционных</w:t>
      </w:r>
      <w:r w:rsidRPr="005523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последствий.</w:t>
      </w:r>
    </w:p>
    <w:p w:rsidR="00841481" w:rsidRDefault="00841481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sz w:val="28"/>
          <w:szCs w:val="28"/>
          <w:lang w:val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41481" w:rsidRPr="0055230B" w:rsidRDefault="00841481" w:rsidP="00841481">
      <w:pPr>
        <w:pStyle w:val="a3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Информация о результатах общественного обсуждения.</w:t>
      </w:r>
    </w:p>
    <w:p w:rsidR="00841481" w:rsidRDefault="00841481" w:rsidP="00841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30B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Pr="00A13CD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«О внесении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изменений</w:t>
      </w:r>
      <w:r w:rsidRPr="00A13CD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в постановление Правительства Кыргызской Республики «Об утверждении Типового положения о государственном научном учреждении» от 26 июня 2013 года №</w:t>
      </w:r>
      <w:r w:rsidR="004B1AB6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A13CD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380»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 xml:space="preserve"> </w:t>
      </w:r>
      <w:r w:rsidRPr="0055230B">
        <w:rPr>
          <w:rFonts w:ascii="Times New Roman" w:hAnsi="Times New Roman" w:cs="Times New Roman"/>
          <w:sz w:val="28"/>
          <w:szCs w:val="28"/>
        </w:rPr>
        <w:t>направлен в Аппарат Правительства Кыргызской Республики для размещения на официальном сайте Правительства Кыргызской Республики для прохождения процедуры общественного обсуждения.</w:t>
      </w:r>
    </w:p>
    <w:p w:rsidR="000C6CDA" w:rsidRPr="0055230B" w:rsidRDefault="000C6CDA" w:rsidP="008414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481" w:rsidRPr="0055230B" w:rsidRDefault="00841481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Анализ соответствия проекта законодательству.</w:t>
      </w:r>
    </w:p>
    <w:p w:rsidR="00841481" w:rsidRDefault="00841481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C6CDA" w:rsidRPr="0055230B" w:rsidRDefault="000C6CDA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1481" w:rsidRPr="0055230B" w:rsidRDefault="00841481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</w:t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формация о необходимости финансирования.</w:t>
      </w:r>
    </w:p>
    <w:p w:rsidR="00841481" w:rsidRDefault="00841481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sz w:val="28"/>
          <w:szCs w:val="28"/>
          <w:lang w:val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C6CDA" w:rsidRPr="0055230B" w:rsidRDefault="000C6CDA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1481" w:rsidRPr="0055230B" w:rsidRDefault="00841481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Информация об анализе регулятивного воздействия.</w:t>
      </w:r>
    </w:p>
    <w:p w:rsidR="00841481" w:rsidRPr="0055230B" w:rsidRDefault="00841481" w:rsidP="00841481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41481" w:rsidRDefault="00841481" w:rsidP="0084148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481" w:rsidRDefault="00841481" w:rsidP="0084148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051AC" w:rsidRDefault="001051AC" w:rsidP="0084148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481" w:rsidRDefault="00841481" w:rsidP="0084148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481" w:rsidRDefault="00841481" w:rsidP="0084148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55230B">
        <w:rPr>
          <w:rFonts w:ascii="Times New Roman" w:hAnsi="Times New Roman" w:cs="Times New Roman"/>
          <w:b/>
          <w:sz w:val="28"/>
          <w:szCs w:val="28"/>
          <w:lang w:val="ru-RU"/>
        </w:rPr>
        <w:t>К.А.Исаков</w:t>
      </w:r>
    </w:p>
    <w:p w:rsidR="00841481" w:rsidRDefault="00841481" w:rsidP="0084148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1481" w:rsidRDefault="00841481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481" w:rsidRDefault="00841481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481" w:rsidRDefault="00841481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4B45" w:rsidRDefault="00C74B45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4B45" w:rsidRDefault="00C74B45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4B45" w:rsidRDefault="00C74B45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B27" w:rsidRDefault="00790B27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B27" w:rsidRDefault="00790B27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B27" w:rsidRDefault="00790B27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7BEE" w:rsidRDefault="000D7BEE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9D2" w:rsidRPr="000553DC" w:rsidRDefault="005059D2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СРАВНИТЕЛЬНАЯ ТАБЛИЦА</w:t>
      </w:r>
    </w:p>
    <w:p w:rsidR="005059D2" w:rsidRPr="000553DC" w:rsidRDefault="005059D2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5059D2" w:rsidRPr="000553DC" w:rsidRDefault="005059D2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Типового положения о государственном научном учреждении» от 26 июня 2013 года №380»</w:t>
      </w:r>
    </w:p>
    <w:p w:rsidR="005059D2" w:rsidRPr="000553DC" w:rsidRDefault="005059D2" w:rsidP="005059D2">
      <w:pPr>
        <w:spacing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4"/>
        <w:gridCol w:w="5174"/>
      </w:tblGrid>
      <w:tr w:rsidR="005059D2" w:rsidRPr="000553DC" w:rsidTr="00C770ED"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59D2" w:rsidRPr="000553DC" w:rsidRDefault="005059D2" w:rsidP="00C770E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53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  <w:r w:rsidRPr="00055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59D2" w:rsidRPr="000553DC" w:rsidRDefault="005059D2" w:rsidP="00C7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53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Предлагаемая редакция</w:t>
            </w:r>
            <w:r w:rsidRPr="00055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059D2" w:rsidRPr="000553DC" w:rsidTr="00C770ED"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59D2" w:rsidRDefault="005059D2" w:rsidP="007665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</w:pPr>
            <w:r w:rsidRPr="000553DC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1</w:t>
            </w:r>
            <w:r w:rsidR="007665FF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4</w:t>
            </w:r>
            <w:r w:rsidRPr="000553DC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 xml:space="preserve">. </w:t>
            </w:r>
            <w:r w:rsidR="003846BC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 xml:space="preserve">Руководитель  государственного научного учреждения </w:t>
            </w:r>
            <w:r w:rsidR="003846BC" w:rsidRPr="00F267C1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назначается</w:t>
            </w:r>
            <w:r w:rsidR="003846BC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 xml:space="preserve"> на должность Премьер-министром Кыргызской Респулики по представлению руководителя государственного органа по ведомственной принадлежности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профиля, в возрасте не старше 70 лет. В случае отсутствия специалиста с ученой степенью доктора наук соответствующего профиля, допускается назначение кандидата наук соответствующего профиля.</w:t>
            </w:r>
          </w:p>
          <w:p w:rsidR="00E919E5" w:rsidRDefault="00E919E5" w:rsidP="00E919E5">
            <w:pPr>
              <w:spacing w:after="0" w:line="240" w:lineRule="auto"/>
              <w:ind w:firstLine="70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Одно и то же лицо не может быть назначено более двух сроков подряд.</w:t>
            </w:r>
          </w:p>
          <w:p w:rsidR="00E919E5" w:rsidRPr="000553DC" w:rsidRDefault="00E919E5" w:rsidP="007665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5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46BC" w:rsidRDefault="005059D2" w:rsidP="00384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</w:pPr>
            <w:r w:rsidRPr="000553DC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>1</w:t>
            </w:r>
            <w:r w:rsidR="007665FF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>4</w:t>
            </w:r>
            <w:r w:rsidRPr="000553DC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  <w:r w:rsidRPr="000553DC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3846BC"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Руководитель государственного научного учреждения назначается на должность Премьер-министром Кыргызской Респулики по представлению руководителя государственного органа по ведомственной принадлежности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профиля, в возрасте не старше 70 лет. В случае отсутствия специалиста с ученой степенью доктора наук соответствующего профиля, допускается назначение кандидата наук соответствующего профиля.</w:t>
            </w:r>
          </w:p>
          <w:p w:rsidR="00DB4349" w:rsidRDefault="00DB4349" w:rsidP="00DB4349">
            <w:pPr>
              <w:spacing w:after="0" w:line="240" w:lineRule="auto"/>
              <w:ind w:firstLine="70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y-KG" w:eastAsia="ru-RU"/>
              </w:rPr>
              <w:t>Одно и то же лицо не может быть назначено более двух сроков подряд.</w:t>
            </w:r>
          </w:p>
          <w:p w:rsidR="005059D2" w:rsidRPr="000553DC" w:rsidRDefault="00F267C1" w:rsidP="00F267C1">
            <w:pPr>
              <w:spacing w:after="0" w:line="240" w:lineRule="auto"/>
              <w:ind w:firstLine="70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F267C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 xml:space="preserve">Руководитель государственного научного учреждения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 xml:space="preserve">освобождается от занимаемой </w:t>
            </w:r>
            <w:r w:rsidRPr="00F267C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>должност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267C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 xml:space="preserve"> Премьер-министром Кыргызской Респулики по представлению руководителя государственного органа по ведомственной принадлежности и по согласованию с уполномоченным государственным органом в сфере науки Кыргызской Республики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</w:tc>
      </w:tr>
    </w:tbl>
    <w:p w:rsidR="005059D2" w:rsidRDefault="005059D2" w:rsidP="005059D2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059D2" w:rsidRDefault="005059D2" w:rsidP="0024746B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47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К.А.Исаков   </w:t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051AC" w:rsidRDefault="001051AC" w:rsidP="0024746B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51AC" w:rsidRDefault="001051AC" w:rsidP="001051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И.о.начальника УПОиКР             ___________________________________Б.А.Ибрагимов</w:t>
      </w:r>
    </w:p>
    <w:p w:rsidR="001051AC" w:rsidRDefault="001051AC" w:rsidP="00150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“___”______2020г.</w:t>
      </w:r>
    </w:p>
    <w:p w:rsidR="00404CFB" w:rsidRDefault="00404CFB" w:rsidP="00404CFB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404CFB" w:rsidRPr="000553DC" w:rsidRDefault="00404CFB" w:rsidP="00404CFB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404CFB" w:rsidRDefault="00404CFB" w:rsidP="00404CFB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Типового положения о государственном научном учреждении» от 26 июня 2013 года №</w:t>
      </w:r>
      <w:r w:rsidR="00A02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5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380»</w:t>
      </w:r>
    </w:p>
    <w:p w:rsidR="00A02666" w:rsidRDefault="00A02666" w:rsidP="00A02666">
      <w:pPr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2666" w:rsidRDefault="00A02666" w:rsidP="00A02666">
      <w:pPr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2666" w:rsidRDefault="00A02666" w:rsidP="00A02666">
      <w:pPr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2666" w:rsidRDefault="00A02666" w:rsidP="00A02666">
      <w:pPr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2666" w:rsidRDefault="00A02666" w:rsidP="00A02666">
      <w:pPr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образования</w:t>
      </w:r>
    </w:p>
    <w:p w:rsidR="00A02666" w:rsidRPr="000553DC" w:rsidRDefault="00A02666" w:rsidP="00A02666">
      <w:pPr>
        <w:spacing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науки 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К.А.Исаков</w:t>
      </w:r>
      <w:bookmarkStart w:id="0" w:name="_GoBack"/>
      <w:bookmarkEnd w:id="0"/>
    </w:p>
    <w:p w:rsidR="00404CFB" w:rsidRPr="00404CFB" w:rsidRDefault="00404CFB" w:rsidP="00150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04CFB" w:rsidRPr="00404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02E" w:rsidRDefault="0066302E" w:rsidP="000E538F">
      <w:pPr>
        <w:spacing w:after="0" w:line="240" w:lineRule="auto"/>
      </w:pPr>
      <w:r>
        <w:separator/>
      </w:r>
    </w:p>
  </w:endnote>
  <w:endnote w:type="continuationSeparator" w:id="0">
    <w:p w:rsidR="0066302E" w:rsidRDefault="0066302E" w:rsidP="000E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02E" w:rsidRDefault="0066302E" w:rsidP="000E538F">
      <w:pPr>
        <w:spacing w:after="0" w:line="240" w:lineRule="auto"/>
      </w:pPr>
      <w:r>
        <w:separator/>
      </w:r>
    </w:p>
  </w:footnote>
  <w:footnote w:type="continuationSeparator" w:id="0">
    <w:p w:rsidR="0066302E" w:rsidRDefault="0066302E" w:rsidP="000E5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8E01CF"/>
    <w:multiLevelType w:val="hybridMultilevel"/>
    <w:tmpl w:val="B084332C"/>
    <w:lvl w:ilvl="0" w:tplc="5CBAB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9D2"/>
    <w:rsid w:val="00022D5F"/>
    <w:rsid w:val="00024B7F"/>
    <w:rsid w:val="00060C77"/>
    <w:rsid w:val="000748AE"/>
    <w:rsid w:val="0009343E"/>
    <w:rsid w:val="000B35FE"/>
    <w:rsid w:val="000C6CDA"/>
    <w:rsid w:val="000D7BEE"/>
    <w:rsid w:val="000E538F"/>
    <w:rsid w:val="000E5A0B"/>
    <w:rsid w:val="0010483D"/>
    <w:rsid w:val="001051AC"/>
    <w:rsid w:val="0011560A"/>
    <w:rsid w:val="00145499"/>
    <w:rsid w:val="00150350"/>
    <w:rsid w:val="001D0563"/>
    <w:rsid w:val="002262D7"/>
    <w:rsid w:val="0024746B"/>
    <w:rsid w:val="002B1753"/>
    <w:rsid w:val="002B4AA7"/>
    <w:rsid w:val="002D323F"/>
    <w:rsid w:val="003702BD"/>
    <w:rsid w:val="003846BC"/>
    <w:rsid w:val="003B57B8"/>
    <w:rsid w:val="003E10F8"/>
    <w:rsid w:val="003E1D21"/>
    <w:rsid w:val="00404CFB"/>
    <w:rsid w:val="0040749A"/>
    <w:rsid w:val="00486CE3"/>
    <w:rsid w:val="004B1AB6"/>
    <w:rsid w:val="004E2BAE"/>
    <w:rsid w:val="005059D2"/>
    <w:rsid w:val="00515AA2"/>
    <w:rsid w:val="00526C8A"/>
    <w:rsid w:val="00597ABD"/>
    <w:rsid w:val="00620F83"/>
    <w:rsid w:val="0066302E"/>
    <w:rsid w:val="00691B26"/>
    <w:rsid w:val="006A571D"/>
    <w:rsid w:val="00711F4F"/>
    <w:rsid w:val="00715704"/>
    <w:rsid w:val="00740F91"/>
    <w:rsid w:val="007665FF"/>
    <w:rsid w:val="00790B27"/>
    <w:rsid w:val="007A6E1B"/>
    <w:rsid w:val="007C0052"/>
    <w:rsid w:val="007F461C"/>
    <w:rsid w:val="00804728"/>
    <w:rsid w:val="00841481"/>
    <w:rsid w:val="008539C0"/>
    <w:rsid w:val="008B1F6E"/>
    <w:rsid w:val="008F4FD4"/>
    <w:rsid w:val="0092422F"/>
    <w:rsid w:val="0092535F"/>
    <w:rsid w:val="00965D55"/>
    <w:rsid w:val="009A3BE7"/>
    <w:rsid w:val="00A02666"/>
    <w:rsid w:val="00A13CDF"/>
    <w:rsid w:val="00A41197"/>
    <w:rsid w:val="00A56AD6"/>
    <w:rsid w:val="00A833DA"/>
    <w:rsid w:val="00A9423E"/>
    <w:rsid w:val="00AC1B9D"/>
    <w:rsid w:val="00B25C83"/>
    <w:rsid w:val="00B84A74"/>
    <w:rsid w:val="00BD759D"/>
    <w:rsid w:val="00C060B8"/>
    <w:rsid w:val="00C21F66"/>
    <w:rsid w:val="00C40213"/>
    <w:rsid w:val="00C67D79"/>
    <w:rsid w:val="00C74B45"/>
    <w:rsid w:val="00D214F4"/>
    <w:rsid w:val="00D448E4"/>
    <w:rsid w:val="00D82517"/>
    <w:rsid w:val="00D90F1D"/>
    <w:rsid w:val="00DA5486"/>
    <w:rsid w:val="00DB4349"/>
    <w:rsid w:val="00DB6C6A"/>
    <w:rsid w:val="00E117D5"/>
    <w:rsid w:val="00E318BD"/>
    <w:rsid w:val="00E56956"/>
    <w:rsid w:val="00E919E5"/>
    <w:rsid w:val="00EB78EB"/>
    <w:rsid w:val="00ED30C1"/>
    <w:rsid w:val="00ED5629"/>
    <w:rsid w:val="00F15256"/>
    <w:rsid w:val="00F267C1"/>
    <w:rsid w:val="00F87B32"/>
    <w:rsid w:val="00FD360E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4D9CB-07E2-4DEB-B0D0-30637F56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5499"/>
    <w:pPr>
      <w:widowControl w:val="0"/>
      <w:spacing w:after="283" w:line="240" w:lineRule="auto"/>
    </w:pPr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character" w:customStyle="1" w:styleId="a4">
    <w:name w:val="Основной текст Знак"/>
    <w:basedOn w:val="a0"/>
    <w:link w:val="a3"/>
    <w:rsid w:val="00145499"/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paragraph" w:styleId="a5">
    <w:name w:val="No Spacing"/>
    <w:uiPriority w:val="1"/>
    <w:qFormat/>
    <w:rsid w:val="00A13CD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40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0F9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E5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38F"/>
  </w:style>
  <w:style w:type="paragraph" w:styleId="aa">
    <w:name w:val="footer"/>
    <w:basedOn w:val="a"/>
    <w:link w:val="ab"/>
    <w:uiPriority w:val="99"/>
    <w:unhideWhenUsed/>
    <w:rsid w:val="000E5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38F"/>
  </w:style>
  <w:style w:type="paragraph" w:styleId="HTML">
    <w:name w:val="HTML Preformatted"/>
    <w:basedOn w:val="a"/>
    <w:link w:val="HTML0"/>
    <w:uiPriority w:val="99"/>
    <w:unhideWhenUsed/>
    <w:rsid w:val="00C67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7D7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11496" TargetMode="External"/><Relationship Id="rId5" Type="http://schemas.openxmlformats.org/officeDocument/2006/relationships/footnotes" Target="footnotes.xml"/><Relationship Id="rId10" Type="http://schemas.openxmlformats.org/officeDocument/2006/relationships/hyperlink" Target="toktom://db/1114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14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Comp_100</cp:lastModifiedBy>
  <cp:revision>381</cp:revision>
  <cp:lastPrinted>2020-09-02T03:37:00Z</cp:lastPrinted>
  <dcterms:created xsi:type="dcterms:W3CDTF">2020-08-24T06:01:00Z</dcterms:created>
  <dcterms:modified xsi:type="dcterms:W3CDTF">2020-09-02T08:03:00Z</dcterms:modified>
</cp:coreProperties>
</file>